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CB" w:rsidRPr="00B62A5B" w:rsidRDefault="005E10C3" w:rsidP="005E10C3">
      <w:pPr>
        <w:pStyle w:val="NoSpacing"/>
        <w:rPr>
          <w:sz w:val="24"/>
          <w:szCs w:val="24"/>
        </w:rPr>
      </w:pPr>
      <w:r w:rsidRPr="00B62A5B">
        <w:rPr>
          <w:b/>
          <w:i/>
          <w:sz w:val="24"/>
          <w:szCs w:val="24"/>
        </w:rPr>
        <w:t>The Piano Lesson</w:t>
      </w:r>
      <w:r w:rsidRPr="00B62A5B">
        <w:rPr>
          <w:sz w:val="24"/>
          <w:szCs w:val="24"/>
        </w:rPr>
        <w:t xml:space="preserve"> Essay—Write 1 ½ to 2 ½ pages, typed</w:t>
      </w:r>
    </w:p>
    <w:p w:rsidR="005E10C3" w:rsidRPr="00B62A5B" w:rsidRDefault="005E10C3" w:rsidP="005E10C3">
      <w:pPr>
        <w:pStyle w:val="NoSpacing"/>
        <w:rPr>
          <w:sz w:val="24"/>
          <w:szCs w:val="24"/>
        </w:rPr>
      </w:pPr>
    </w:p>
    <w:p w:rsidR="005E10C3" w:rsidRPr="00B62A5B" w:rsidRDefault="005E10C3" w:rsidP="005E10C3">
      <w:pPr>
        <w:pStyle w:val="NoSpacing"/>
        <w:rPr>
          <w:sz w:val="24"/>
          <w:szCs w:val="24"/>
        </w:rPr>
      </w:pPr>
      <w:r w:rsidRPr="00B62A5B">
        <w:rPr>
          <w:sz w:val="24"/>
          <w:szCs w:val="24"/>
        </w:rPr>
        <w:t>Directions: Choose one of the following two prompts and write 1 ½ to 2 ½ pages typed, double-spaced, Times New Roman, 12 point font (MLA format)</w:t>
      </w:r>
    </w:p>
    <w:p w:rsidR="005E10C3" w:rsidRPr="00B62A5B" w:rsidRDefault="005E10C3" w:rsidP="005E10C3">
      <w:pPr>
        <w:pStyle w:val="NoSpacing"/>
        <w:numPr>
          <w:ilvl w:val="0"/>
          <w:numId w:val="1"/>
        </w:numPr>
        <w:rPr>
          <w:sz w:val="24"/>
          <w:szCs w:val="24"/>
        </w:rPr>
      </w:pPr>
      <w:r w:rsidRPr="00B62A5B">
        <w:rPr>
          <w:sz w:val="24"/>
          <w:szCs w:val="24"/>
        </w:rPr>
        <w:t xml:space="preserve">Prompt 1: Choose a symbol or motif and explain how it contributes to a theme from the play. Symbol choices: piano, music, railroad, ghosts, religion, </w:t>
      </w:r>
      <w:proofErr w:type="gramStart"/>
      <w:r w:rsidRPr="00B62A5B">
        <w:rPr>
          <w:sz w:val="24"/>
          <w:szCs w:val="24"/>
        </w:rPr>
        <w:t>North</w:t>
      </w:r>
      <w:proofErr w:type="gramEnd"/>
      <w:r w:rsidRPr="00B62A5B">
        <w:rPr>
          <w:sz w:val="24"/>
          <w:szCs w:val="24"/>
        </w:rPr>
        <w:t xml:space="preserve"> and South, etc. (See your symbol chart).</w:t>
      </w:r>
    </w:p>
    <w:p w:rsidR="005E10C3" w:rsidRDefault="005E10C3" w:rsidP="005E10C3">
      <w:pPr>
        <w:pStyle w:val="NoSpacing"/>
        <w:numPr>
          <w:ilvl w:val="0"/>
          <w:numId w:val="1"/>
        </w:numPr>
      </w:pPr>
      <w:r w:rsidRPr="00B62A5B">
        <w:rPr>
          <w:sz w:val="24"/>
          <w:szCs w:val="24"/>
        </w:rPr>
        <w:t>Prompt 2: Choose a main character and discuss how their values and beliefs change throughout the course of the play</w:t>
      </w:r>
      <w:r w:rsidRPr="005E10C3">
        <w:t>.</w:t>
      </w:r>
    </w:p>
    <w:p w:rsidR="005E10C3" w:rsidRDefault="005E10C3" w:rsidP="005E10C3">
      <w:pPr>
        <w:pStyle w:val="NoSpacing"/>
      </w:pPr>
    </w:p>
    <w:p w:rsidR="005E10C3" w:rsidRDefault="005E10C3" w:rsidP="005E10C3">
      <w:pPr>
        <w:pStyle w:val="NoSpacing"/>
      </w:pPr>
      <w:r w:rsidRPr="00B62A5B">
        <w:rPr>
          <w:b/>
          <w:sz w:val="24"/>
          <w:szCs w:val="24"/>
        </w:rPr>
        <w:t>Thesis</w:t>
      </w:r>
      <w:r w:rsidRPr="00B62A5B">
        <w:rPr>
          <w:sz w:val="24"/>
          <w:szCs w:val="24"/>
        </w:rPr>
        <w:t>:</w:t>
      </w:r>
      <w:r>
        <w:t xml:space="preserve"> ________________________________________</w:t>
      </w:r>
      <w:r w:rsidR="00B62A5B">
        <w:t>______</w:t>
      </w:r>
      <w:r>
        <w:t>_______</w:t>
      </w:r>
      <w:r w:rsidR="00B62A5B">
        <w:t>_______________________________</w:t>
      </w:r>
    </w:p>
    <w:p w:rsidR="008110C4" w:rsidRDefault="008110C4">
      <w:r>
        <w:t>__________________________________________________________________________________________________________________________________________</w:t>
      </w:r>
      <w:r w:rsidR="00B62A5B">
        <w:t>____________</w:t>
      </w:r>
      <w:r>
        <w:t>________________________________</w:t>
      </w:r>
    </w:p>
    <w:p w:rsidR="008110C4" w:rsidRDefault="008110C4" w:rsidP="008110C4">
      <w:r w:rsidRPr="00B62A5B">
        <w:rPr>
          <w:b/>
          <w:sz w:val="24"/>
          <w:szCs w:val="24"/>
        </w:rPr>
        <w:t>Introduction</w:t>
      </w:r>
      <w:r w:rsidRPr="00B62A5B">
        <w:rPr>
          <w:sz w:val="24"/>
          <w:szCs w:val="24"/>
        </w:rPr>
        <w:t>: Hook, title and author of the play, brief summary of the play that should transition to your thesis:</w:t>
      </w:r>
      <w:r w:rsidR="00B62A5B">
        <w:t xml:space="preserve"> </w:t>
      </w:r>
      <w:r>
        <w:t>_______________________________________________________________________________</w:t>
      </w:r>
      <w:r>
        <w:t>____________________________________________________________________________________</w:t>
      </w:r>
      <w:r>
        <w:t>_</w:t>
      </w:r>
      <w:r>
        <w:t>_____________________________________________________________________________________________________________________________________________________</w:t>
      </w:r>
      <w:r w:rsidR="00B62A5B">
        <w:t>________________________</w:t>
      </w:r>
      <w:r>
        <w:t>__________________</w:t>
      </w:r>
      <w:r w:rsidR="00B62A5B">
        <w:t>_____</w:t>
      </w:r>
      <w:r>
        <w:t>____</w:t>
      </w:r>
      <w:r w:rsidRPr="008110C4">
        <w:t xml:space="preserve"> </w:t>
      </w:r>
      <w:r>
        <w:t>___________________________________________________________________________________________________________________________________________________________________________________________________________________________________</w:t>
      </w:r>
      <w:r w:rsidR="00007AE2">
        <w:t>__________________</w:t>
      </w:r>
      <w:r>
        <w:t>____________________________</w:t>
      </w:r>
      <w:r w:rsidR="00B62A5B">
        <w:t>______</w:t>
      </w:r>
      <w:r w:rsidR="00B62A5B">
        <w:t>_____________________________________________________________________________________</w:t>
      </w:r>
    </w:p>
    <w:p w:rsidR="008110C4" w:rsidRPr="00B62A5B" w:rsidRDefault="008110C4" w:rsidP="008110C4">
      <w:pPr>
        <w:rPr>
          <w:sz w:val="24"/>
          <w:szCs w:val="24"/>
        </w:rPr>
      </w:pPr>
      <w:r w:rsidRPr="00B62A5B">
        <w:rPr>
          <w:b/>
          <w:sz w:val="24"/>
          <w:szCs w:val="24"/>
        </w:rPr>
        <w:t>Body Paragraphs</w:t>
      </w:r>
      <w:r w:rsidRPr="00B62A5B">
        <w:rPr>
          <w:sz w:val="24"/>
          <w:szCs w:val="24"/>
        </w:rPr>
        <w:t>:</w:t>
      </w:r>
      <w:r w:rsidR="00007AE2" w:rsidRPr="00B62A5B">
        <w:rPr>
          <w:sz w:val="24"/>
          <w:szCs w:val="24"/>
        </w:rPr>
        <w:t xml:space="preserve"> Topic sentence, concreted details/evidence (integrated quotations with page numbers), interpretation/commentary, concluding sentence that connects commentary to the topic sentence.</w:t>
      </w:r>
    </w:p>
    <w:p w:rsidR="00B62A5B" w:rsidRPr="00B62A5B" w:rsidRDefault="00007AE2" w:rsidP="008110C4">
      <w:pPr>
        <w:rPr>
          <w:sz w:val="24"/>
          <w:szCs w:val="24"/>
        </w:rPr>
      </w:pPr>
      <w:r w:rsidRPr="00B62A5B">
        <w:rPr>
          <w:b/>
          <w:sz w:val="24"/>
          <w:szCs w:val="24"/>
        </w:rPr>
        <w:t>Conclusion</w:t>
      </w:r>
      <w:r w:rsidRPr="00B62A5B">
        <w:rPr>
          <w:sz w:val="24"/>
          <w:szCs w:val="24"/>
        </w:rPr>
        <w:t>: Restate the thesis in a new way. Remind the reader WHY s/he should care about what you are saying. Connect your ideas to the world outside of the book, to your life, or to the reader’s.</w:t>
      </w:r>
    </w:p>
    <w:p w:rsidR="00007AE2" w:rsidRDefault="00007AE2" w:rsidP="008110C4">
      <w:r>
        <w:t>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w:t>
      </w:r>
      <w:r>
        <w:t>____</w:t>
      </w:r>
      <w:r w:rsidR="00B62A5B">
        <w:t>_____________________________________________________________________________________</w:t>
      </w:r>
      <w:r w:rsidR="00B62A5B">
        <w:t>______</w:t>
      </w:r>
    </w:p>
    <w:p w:rsidR="00007AE2" w:rsidRPr="00007AE2" w:rsidRDefault="00007AE2" w:rsidP="008110C4">
      <w:pPr>
        <w:rPr>
          <w:b/>
          <w:u w:val="single"/>
        </w:rPr>
      </w:pPr>
      <w:r w:rsidRPr="00007AE2">
        <w:rPr>
          <w:b/>
          <w:u w:val="single"/>
        </w:rPr>
        <w:t>Essay Terms Glossary:</w:t>
      </w:r>
    </w:p>
    <w:p w:rsidR="00007AE2" w:rsidRDefault="00007AE2" w:rsidP="00B62A5B">
      <w:pPr>
        <w:pStyle w:val="NoSpacing"/>
        <w:numPr>
          <w:ilvl w:val="0"/>
          <w:numId w:val="2"/>
        </w:numPr>
      </w:pPr>
      <w:r w:rsidRPr="00007AE2">
        <w:rPr>
          <w:b/>
        </w:rPr>
        <w:t>Thesis</w:t>
      </w:r>
      <w:r>
        <w:t>: The central idea or main argument in an essay</w:t>
      </w:r>
    </w:p>
    <w:p w:rsidR="00007AE2" w:rsidRDefault="00007AE2" w:rsidP="00B62A5B">
      <w:pPr>
        <w:pStyle w:val="NoSpacing"/>
        <w:numPr>
          <w:ilvl w:val="0"/>
          <w:numId w:val="2"/>
        </w:numPr>
      </w:pPr>
      <w:r w:rsidRPr="00007AE2">
        <w:rPr>
          <w:b/>
        </w:rPr>
        <w:t>Topic Sentence</w:t>
      </w:r>
      <w:r>
        <w:t>: A sentence that states the main idea of a paragraph and supports the thesis statement</w:t>
      </w:r>
    </w:p>
    <w:p w:rsidR="00007AE2" w:rsidRDefault="00007AE2" w:rsidP="00B62A5B">
      <w:pPr>
        <w:pStyle w:val="NoSpacing"/>
        <w:numPr>
          <w:ilvl w:val="0"/>
          <w:numId w:val="2"/>
        </w:numPr>
      </w:pPr>
      <w:r w:rsidRPr="00007AE2">
        <w:rPr>
          <w:b/>
        </w:rPr>
        <w:t>Concrete Details/Evidence</w:t>
      </w:r>
      <w:r>
        <w:t>: Integrated quotations (often key ideas, not whole sentences and passages) with page numbers.</w:t>
      </w:r>
    </w:p>
    <w:p w:rsidR="008110C4" w:rsidRPr="005E10C3" w:rsidRDefault="00007AE2" w:rsidP="00B62A5B">
      <w:pPr>
        <w:pStyle w:val="NoSpacing"/>
        <w:numPr>
          <w:ilvl w:val="0"/>
          <w:numId w:val="2"/>
        </w:numPr>
      </w:pPr>
      <w:r w:rsidRPr="00007AE2">
        <w:rPr>
          <w:b/>
        </w:rPr>
        <w:t>Interpretation/Commentary</w:t>
      </w:r>
      <w:r>
        <w:t>: Explains the significance of the evidence. Interpretation is your own idea/opinion/inference, not a fact or paraphrase. Interpretation should explain the connection between the evidence and your thesis. Strong commentary focuses on specific words or phrases in the quotation that are important to your thesis.</w:t>
      </w:r>
    </w:p>
    <w:p w:rsidR="008110C4" w:rsidRPr="005E10C3" w:rsidRDefault="008110C4" w:rsidP="005E10C3">
      <w:pPr>
        <w:pStyle w:val="NoSpacing"/>
      </w:pPr>
      <w:bookmarkStart w:id="0" w:name="_GoBack"/>
      <w:bookmarkEnd w:id="0"/>
    </w:p>
    <w:sectPr w:rsidR="008110C4" w:rsidRPr="005E10C3" w:rsidSect="00B62A5B">
      <w:pgSz w:w="12240" w:h="15840"/>
      <w:pgMar w:top="108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06801"/>
    <w:multiLevelType w:val="hybridMultilevel"/>
    <w:tmpl w:val="7BE6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A7C61"/>
    <w:multiLevelType w:val="hybridMultilevel"/>
    <w:tmpl w:val="D5B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C3"/>
    <w:rsid w:val="00007AE2"/>
    <w:rsid w:val="005E10C3"/>
    <w:rsid w:val="008110C4"/>
    <w:rsid w:val="00B542CB"/>
    <w:rsid w:val="00B6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925B6-2190-4201-A774-C8E5C584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SCCS</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SCCS Teacher</dc:creator>
  <cp:keywords/>
  <dc:description/>
  <cp:lastModifiedBy>SCCS Teacher</cp:lastModifiedBy>
  <cp:revision>1</cp:revision>
  <dcterms:created xsi:type="dcterms:W3CDTF">2015-10-15T15:16:00Z</dcterms:created>
  <dcterms:modified xsi:type="dcterms:W3CDTF">2015-10-16T15:08:00Z</dcterms:modified>
</cp:coreProperties>
</file>